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5A2BF" w14:textId="77777777" w:rsidR="00CA2F84" w:rsidRDefault="00000000">
      <w:pPr>
        <w:spacing w:after="40"/>
      </w:pPr>
      <w:r>
        <w:rPr>
          <w:b/>
          <w:bCs/>
          <w:sz w:val="34"/>
          <w:szCs w:val="34"/>
        </w:rPr>
        <w:t>Andrea Ordonez Cardenas</w:t>
      </w:r>
    </w:p>
    <w:p w14:paraId="263174DF" w14:textId="77777777" w:rsidR="00CA2F84" w:rsidRDefault="00000000">
      <w:pPr>
        <w:spacing w:after="60"/>
      </w:pPr>
      <w:r>
        <w:t>Operations Leader | Chief of Staff | Delivery Strategist</w:t>
      </w:r>
    </w:p>
    <w:p w14:paraId="525D4FAD" w14:textId="0C6403DA" w:rsidR="00CA2F84" w:rsidRDefault="00000000">
      <w:pPr>
        <w:spacing w:after="60"/>
      </w:pPr>
      <w:r>
        <w:t>Johannesburg, South Africa | andreaordonezc@gmail.com</w:t>
      </w:r>
    </w:p>
    <w:p w14:paraId="60C67052" w14:textId="77777777" w:rsidR="00CA2F84" w:rsidRDefault="00000000">
      <w:pPr>
        <w:spacing w:after="120"/>
      </w:pPr>
      <w:r>
        <w:t xml:space="preserve">LinkedIn: </w:t>
      </w:r>
      <w:hyperlink r:id="rId5" w:history="1">
        <w:r w:rsidR="00CA2F84">
          <w:rPr>
            <w:color w:val="0563C1"/>
            <w:u w:val="single"/>
          </w:rPr>
          <w:t>linkedin.com/in/andrea-ordonezc</w:t>
        </w:r>
      </w:hyperlink>
      <w:r>
        <w:t xml:space="preserve"> | Website: </w:t>
      </w:r>
      <w:hyperlink r:id="rId6" w:history="1">
        <w:r w:rsidR="00CA2F84">
          <w:rPr>
            <w:color w:val="0563C1"/>
            <w:u w:val="single"/>
          </w:rPr>
          <w:t>www.andreaordonez.com</w:t>
        </w:r>
      </w:hyperlink>
    </w:p>
    <w:p w14:paraId="37CFD6C7" w14:textId="77777777" w:rsidR="00CA2F84" w:rsidRDefault="00000000">
      <w:pPr>
        <w:pBdr>
          <w:bottom w:val="single" w:sz="6" w:space="2" w:color="999999"/>
        </w:pBdr>
        <w:spacing w:before="240" w:after="80"/>
      </w:pPr>
      <w:r>
        <w:rPr>
          <w:b/>
          <w:bCs/>
          <w:sz w:val="23"/>
          <w:szCs w:val="23"/>
        </w:rPr>
        <w:t>PROFILE</w:t>
      </w:r>
    </w:p>
    <w:p w14:paraId="3B6F53BB" w14:textId="77777777" w:rsidR="00CA2F84" w:rsidRDefault="00000000">
      <w:pPr>
        <w:spacing w:after="60"/>
      </w:pPr>
      <w:r>
        <w:t>Operations leader with 11 years of experience across 9 industries and 4 continents. I sit at the intersection of strategy and operations: part of the executive team that decides where the company is going, and owner of the operating system that gets it there. I bring structure to fragmented environments by building the systems, delivery discipline, and operating models underneath the business, with AI built directly into how the work gets done. Track record of improving revenue, reducing costs, and increasing execution reliability.</w:t>
      </w:r>
    </w:p>
    <w:p w14:paraId="38EBF2B1" w14:textId="77777777" w:rsidR="00CA2F84" w:rsidRDefault="00000000">
      <w:pPr>
        <w:pBdr>
          <w:bottom w:val="single" w:sz="6" w:space="2" w:color="999999"/>
        </w:pBdr>
        <w:spacing w:before="240" w:after="80"/>
      </w:pPr>
      <w:r>
        <w:rPr>
          <w:b/>
          <w:bCs/>
          <w:sz w:val="23"/>
          <w:szCs w:val="23"/>
        </w:rPr>
        <w:t>KEY ACHIEVEMENTS</w:t>
      </w:r>
    </w:p>
    <w:p w14:paraId="4ECA4E43" w14:textId="2484236C" w:rsidR="00CA2F84" w:rsidRDefault="00000000">
      <w:pPr>
        <w:pStyle w:val="ListParagraph"/>
        <w:numPr>
          <w:ilvl w:val="0"/>
          <w:numId w:val="2"/>
        </w:numPr>
        <w:spacing w:after="40"/>
      </w:pPr>
      <w:r>
        <w:t>Reduced manual reconciliation workload from 10 FTE to 1 FTE by building a system across 6+ legacy data sources (~</w:t>
      </w:r>
      <w:r w:rsidR="006A4D5C">
        <w:t>2</w:t>
      </w:r>
      <w:r>
        <w:t>M records</w:t>
      </w:r>
      <w:r w:rsidR="006A4D5C">
        <w:t>/month</w:t>
      </w:r>
      <w:r>
        <w:t>).</w:t>
      </w:r>
    </w:p>
    <w:p w14:paraId="422931A3" w14:textId="77777777" w:rsidR="00CA2F84" w:rsidRDefault="00000000">
      <w:pPr>
        <w:pStyle w:val="ListParagraph"/>
        <w:numPr>
          <w:ilvl w:val="0"/>
          <w:numId w:val="2"/>
        </w:numPr>
        <w:spacing w:after="40"/>
      </w:pPr>
      <w:r>
        <w:t>Delivered 100% revenue growth in 12 months while owning P&amp;L (~£700k unit).</w:t>
      </w:r>
    </w:p>
    <w:p w14:paraId="41621720" w14:textId="77777777" w:rsidR="00CA2F84" w:rsidRDefault="00000000">
      <w:pPr>
        <w:pStyle w:val="ListParagraph"/>
        <w:numPr>
          <w:ilvl w:val="0"/>
          <w:numId w:val="2"/>
        </w:numPr>
        <w:spacing w:after="40"/>
      </w:pPr>
      <w:r>
        <w:t>Expanded client base by 200% (30 to 90 clients) and increased product sales by 160%.</w:t>
      </w:r>
    </w:p>
    <w:p w14:paraId="6B1E0974" w14:textId="77777777" w:rsidR="00CA2F84" w:rsidRDefault="00000000">
      <w:pPr>
        <w:pStyle w:val="ListParagraph"/>
        <w:numPr>
          <w:ilvl w:val="0"/>
          <w:numId w:val="2"/>
        </w:numPr>
        <w:spacing w:after="40"/>
      </w:pPr>
      <w:r>
        <w:t>Reduced operational costs by 10% and improved reporting transparency by 30%.</w:t>
      </w:r>
    </w:p>
    <w:p w14:paraId="7A5D9761" w14:textId="77777777" w:rsidR="00CA2F84" w:rsidRDefault="00000000">
      <w:pPr>
        <w:pStyle w:val="ListParagraph"/>
        <w:numPr>
          <w:ilvl w:val="0"/>
          <w:numId w:val="2"/>
        </w:numPr>
        <w:spacing w:after="40"/>
      </w:pPr>
      <w:r>
        <w:t>Improved client satisfaction by 15% and profitability by 15% through operational improvements.</w:t>
      </w:r>
    </w:p>
    <w:p w14:paraId="73856856" w14:textId="77777777" w:rsidR="00CA2F84" w:rsidRDefault="00000000">
      <w:pPr>
        <w:pBdr>
          <w:bottom w:val="single" w:sz="6" w:space="2" w:color="999999"/>
        </w:pBdr>
        <w:spacing w:before="240" w:after="80"/>
      </w:pPr>
      <w:r>
        <w:rPr>
          <w:b/>
          <w:bCs/>
          <w:sz w:val="23"/>
          <w:szCs w:val="23"/>
        </w:rPr>
        <w:t>WORK EXPERIENCE</w:t>
      </w:r>
    </w:p>
    <w:p w14:paraId="60008E12" w14:textId="61F27496" w:rsidR="00CA2F84" w:rsidRDefault="00000000">
      <w:pPr>
        <w:spacing w:before="160"/>
      </w:pPr>
      <w:r>
        <w:rPr>
          <w:b/>
          <w:bCs/>
        </w:rPr>
        <w:t>Chief of Staff and Head of HR</w:t>
      </w:r>
      <w:r>
        <w:ptab w:relativeTo="margin" w:alignment="right" w:leader="none"/>
      </w:r>
      <w:r>
        <w:rPr>
          <w:b/>
          <w:bCs/>
        </w:rPr>
        <w:t>Apr 2025 to present</w:t>
      </w:r>
    </w:p>
    <w:p w14:paraId="105738DC" w14:textId="0AB363D3" w:rsidR="00CA2F84" w:rsidRDefault="00000000">
      <w:pPr>
        <w:spacing w:after="60"/>
      </w:pPr>
      <w:r>
        <w:rPr>
          <w:i/>
          <w:iCs/>
        </w:rPr>
        <w:t>Kvell Dynamics Pty Ltd | AI, Software Development</w:t>
      </w:r>
      <w:r w:rsidR="00507DB1">
        <w:rPr>
          <w:i/>
          <w:iCs/>
        </w:rPr>
        <w:t xml:space="preserve"> | Hybrid</w:t>
      </w:r>
    </w:p>
    <w:p w14:paraId="7D2D0E1C" w14:textId="221EC960" w:rsidR="00CA2F84" w:rsidRDefault="00000000">
      <w:pPr>
        <w:pStyle w:val="ListParagraph"/>
        <w:numPr>
          <w:ilvl w:val="0"/>
          <w:numId w:val="2"/>
        </w:numPr>
        <w:spacing w:after="40"/>
      </w:pPr>
      <w:r>
        <w:t>Led operational transformation across logistics clients, redesigning</w:t>
      </w:r>
      <w:r w:rsidR="006A4D5C">
        <w:t xml:space="preserve"> </w:t>
      </w:r>
      <w:r>
        <w:t>workflows and rebuilding a legacy platform into a mobile and web solution built to scale.</w:t>
      </w:r>
    </w:p>
    <w:p w14:paraId="44833F3C" w14:textId="3DFD5CDF" w:rsidR="00CA2F84" w:rsidRDefault="00000000">
      <w:pPr>
        <w:pStyle w:val="ListParagraph"/>
        <w:numPr>
          <w:ilvl w:val="0"/>
          <w:numId w:val="2"/>
        </w:numPr>
        <w:spacing w:after="40"/>
      </w:pPr>
      <w:r>
        <w:t>Own commercial and client relationships end to end: scope, negotiate and sign engagements of ZAR 300k to 3m, moving client work from bespoke builds toward recurring revenue.</w:t>
      </w:r>
    </w:p>
    <w:p w14:paraId="7A1DAC65" w14:textId="0FAD3A42" w:rsidR="00CA2F84" w:rsidRDefault="00000000">
      <w:pPr>
        <w:pStyle w:val="ListParagraph"/>
        <w:numPr>
          <w:ilvl w:val="0"/>
          <w:numId w:val="2"/>
        </w:numPr>
        <w:spacing w:after="40"/>
      </w:pPr>
      <w:r>
        <w:t xml:space="preserve">Simplified 200+ processes and increased </w:t>
      </w:r>
      <w:r w:rsidR="006A4D5C">
        <w:t xml:space="preserve">system </w:t>
      </w:r>
      <w:r>
        <w:t>adoption from 20 to 45 users across 6 divisions, improving execution and SLA performance.</w:t>
      </w:r>
    </w:p>
    <w:p w14:paraId="5F6BA975" w14:textId="77777777" w:rsidR="00CA2F84" w:rsidRDefault="00000000">
      <w:pPr>
        <w:pStyle w:val="ListParagraph"/>
        <w:numPr>
          <w:ilvl w:val="0"/>
          <w:numId w:val="2"/>
        </w:numPr>
        <w:spacing w:after="40"/>
      </w:pPr>
      <w:r>
        <w:t>Managed 4 to 5 concurrent projects as programme owner, coordinating 15+ engineers across product, operations, and delivery.</w:t>
      </w:r>
    </w:p>
    <w:p w14:paraId="4050D6A1" w14:textId="77777777" w:rsidR="00CA2F84" w:rsidRDefault="00000000">
      <w:pPr>
        <w:pStyle w:val="ListParagraph"/>
        <w:numPr>
          <w:ilvl w:val="0"/>
          <w:numId w:val="2"/>
        </w:numPr>
        <w:spacing w:after="40"/>
      </w:pPr>
      <w:r>
        <w:t>Translated complex operational requirements into system design, UI/UX, features, and execution plans.</w:t>
      </w:r>
    </w:p>
    <w:p w14:paraId="7846B241" w14:textId="77777777" w:rsidR="00CA2F84" w:rsidRDefault="00000000">
      <w:pPr>
        <w:pStyle w:val="ListParagraph"/>
        <w:numPr>
          <w:ilvl w:val="0"/>
          <w:numId w:val="2"/>
        </w:numPr>
        <w:spacing w:after="40"/>
      </w:pPr>
      <w:r>
        <w:t>Built internal systems including project costing, resource allocation, HRMS rollout (45+ employees), and vendor management, improving cost visibility and control.</w:t>
      </w:r>
    </w:p>
    <w:p w14:paraId="41D5C9C2" w14:textId="4DAE3A51" w:rsidR="00CA2F84" w:rsidRDefault="00000000">
      <w:pPr>
        <w:pStyle w:val="ListParagraph"/>
        <w:numPr>
          <w:ilvl w:val="0"/>
          <w:numId w:val="2"/>
        </w:numPr>
        <w:spacing w:after="40"/>
      </w:pPr>
      <w:r>
        <w:t xml:space="preserve">Scaled </w:t>
      </w:r>
      <w:r w:rsidR="006A4D5C">
        <w:t xml:space="preserve">the HR </w:t>
      </w:r>
      <w:r>
        <w:t>team from 0 to 5 and reduced time-to-hire from ~6 weeks to ~2 weeks through structured hiring processes.</w:t>
      </w:r>
    </w:p>
    <w:p w14:paraId="41A9F4B0" w14:textId="77777777" w:rsidR="00CA2F84" w:rsidRDefault="00000000">
      <w:pPr>
        <w:spacing w:before="160"/>
      </w:pPr>
      <w:r>
        <w:rPr>
          <w:b/>
          <w:bCs/>
        </w:rPr>
        <w:t>Chief of Staff</w:t>
      </w:r>
      <w:r>
        <w:ptab w:relativeTo="margin" w:alignment="right" w:leader="none"/>
      </w:r>
      <w:r>
        <w:rPr>
          <w:b/>
          <w:bCs/>
        </w:rPr>
        <w:t>Sep 2021 to Mar 2025</w:t>
      </w:r>
    </w:p>
    <w:p w14:paraId="301CDC47" w14:textId="04EC0E00" w:rsidR="00CA2F84" w:rsidRDefault="00000000">
      <w:pPr>
        <w:spacing w:after="60"/>
      </w:pPr>
      <w:r>
        <w:rPr>
          <w:i/>
          <w:iCs/>
        </w:rPr>
        <w:t>Troesser &amp; Co. GmbH | Management Consulting</w:t>
      </w:r>
      <w:r w:rsidR="00507DB1">
        <w:rPr>
          <w:i/>
          <w:iCs/>
        </w:rPr>
        <w:t xml:space="preserve"> | Remote</w:t>
      </w:r>
    </w:p>
    <w:p w14:paraId="5E3B6F8D" w14:textId="77777777" w:rsidR="00CA2F84" w:rsidRDefault="00000000">
      <w:pPr>
        <w:pStyle w:val="ListParagraph"/>
        <w:numPr>
          <w:ilvl w:val="0"/>
          <w:numId w:val="2"/>
        </w:numPr>
        <w:spacing w:after="40"/>
      </w:pPr>
      <w:r>
        <w:t>Led cross-functional initiatives across operations, finance, HR, and marketing, owning ~70% of decisions and ~30% of overall operations.</w:t>
      </w:r>
    </w:p>
    <w:p w14:paraId="2933534F" w14:textId="4E24D2E8" w:rsidR="00CA2F84" w:rsidRDefault="00000000">
      <w:pPr>
        <w:pStyle w:val="ListParagraph"/>
        <w:numPr>
          <w:ilvl w:val="0"/>
          <w:numId w:val="2"/>
        </w:numPr>
        <w:spacing w:after="40"/>
      </w:pPr>
      <w:r>
        <w:t xml:space="preserve">Directly owned HR and Marketing, including </w:t>
      </w:r>
      <w:r w:rsidR="006A4D5C">
        <w:t xml:space="preserve">strategy and execution, </w:t>
      </w:r>
      <w:r>
        <w:t>hiring, performance management, and internal communication structures.</w:t>
      </w:r>
    </w:p>
    <w:p w14:paraId="310FC46F" w14:textId="77777777" w:rsidR="00CA2F84" w:rsidRDefault="00000000">
      <w:pPr>
        <w:pStyle w:val="ListParagraph"/>
        <w:numPr>
          <w:ilvl w:val="0"/>
          <w:numId w:val="2"/>
        </w:numPr>
        <w:spacing w:after="40"/>
      </w:pPr>
      <w:r>
        <w:t>Introduced structured planning, reporting, and governance processes, improving visibility and decision-making.</w:t>
      </w:r>
    </w:p>
    <w:p w14:paraId="019A5D98" w14:textId="77777777" w:rsidR="00CA2F84" w:rsidRDefault="00000000">
      <w:pPr>
        <w:pStyle w:val="ListParagraph"/>
        <w:numPr>
          <w:ilvl w:val="0"/>
          <w:numId w:val="2"/>
        </w:numPr>
        <w:spacing w:after="40"/>
      </w:pPr>
      <w:r>
        <w:t>Launched operations in Portugal and South Africa, including legal entity setup and operational readiness.</w:t>
      </w:r>
    </w:p>
    <w:p w14:paraId="1A054545" w14:textId="77777777" w:rsidR="00CA2F84" w:rsidRDefault="00000000">
      <w:pPr>
        <w:pStyle w:val="ListParagraph"/>
        <w:numPr>
          <w:ilvl w:val="0"/>
          <w:numId w:val="2"/>
        </w:numPr>
        <w:spacing w:after="40"/>
      </w:pPr>
      <w:r>
        <w:t>Redesigned recruitment and feedback processes, improving consultant quality and enabling higher-value work.</w:t>
      </w:r>
    </w:p>
    <w:p w14:paraId="573F329F" w14:textId="77777777" w:rsidR="00CA2F84" w:rsidRDefault="00000000">
      <w:pPr>
        <w:pStyle w:val="ListParagraph"/>
        <w:numPr>
          <w:ilvl w:val="0"/>
          <w:numId w:val="2"/>
        </w:numPr>
        <w:spacing w:after="40"/>
      </w:pPr>
      <w:r>
        <w:t>Supported M&amp;A, divestment, and liquidity projects across Automotive, Logistics and Manufacturing, including a €7.5m automotive liquidation.</w:t>
      </w:r>
    </w:p>
    <w:p w14:paraId="0CB29CC0" w14:textId="77777777" w:rsidR="006A4D5C" w:rsidRDefault="006A4D5C">
      <w:pPr>
        <w:spacing w:before="160"/>
        <w:rPr>
          <w:b/>
          <w:bCs/>
        </w:rPr>
      </w:pPr>
    </w:p>
    <w:p w14:paraId="5B28CC5F" w14:textId="77777777" w:rsidR="006A4D5C" w:rsidRDefault="006A4D5C">
      <w:pPr>
        <w:spacing w:before="160"/>
        <w:rPr>
          <w:b/>
          <w:bCs/>
        </w:rPr>
      </w:pPr>
    </w:p>
    <w:p w14:paraId="79BA34D0" w14:textId="77777777" w:rsidR="006A4D5C" w:rsidRDefault="006A4D5C">
      <w:pPr>
        <w:spacing w:before="160"/>
        <w:rPr>
          <w:b/>
          <w:bCs/>
        </w:rPr>
      </w:pPr>
    </w:p>
    <w:p w14:paraId="2E85D8D7" w14:textId="472BE342" w:rsidR="00CA2F84" w:rsidRDefault="00000000">
      <w:pPr>
        <w:spacing w:before="160"/>
      </w:pPr>
      <w:r>
        <w:rPr>
          <w:b/>
          <w:bCs/>
        </w:rPr>
        <w:lastRenderedPageBreak/>
        <w:t>VAT IT Reclaim Group</w:t>
      </w:r>
      <w:r>
        <w:ptab w:relativeTo="margin" w:alignment="right" w:leader="none"/>
      </w:r>
      <w:r>
        <w:rPr>
          <w:b/>
          <w:bCs/>
        </w:rPr>
        <w:t>Nov 2014 to Aug 2021</w:t>
      </w:r>
    </w:p>
    <w:p w14:paraId="5FDC6E72" w14:textId="16D12FF9" w:rsidR="00CA2F84" w:rsidRDefault="00000000">
      <w:pPr>
        <w:spacing w:after="60"/>
      </w:pPr>
      <w:r>
        <w:rPr>
          <w:i/>
          <w:iCs/>
        </w:rPr>
        <w:t>International Tax Consulting</w:t>
      </w:r>
      <w:r w:rsidR="00507DB1">
        <w:rPr>
          <w:i/>
          <w:iCs/>
        </w:rPr>
        <w:t xml:space="preserve"> | On-site</w:t>
      </w:r>
    </w:p>
    <w:p w14:paraId="2685EA0D" w14:textId="77777777" w:rsidR="00CA2F84" w:rsidRDefault="00000000">
      <w:pPr>
        <w:spacing w:before="160"/>
      </w:pPr>
      <w:r>
        <w:rPr>
          <w:b/>
          <w:bCs/>
        </w:rPr>
        <w:t>Branch Manager: Latin America</w:t>
      </w:r>
      <w:r>
        <w:ptab w:relativeTo="margin" w:alignment="right" w:leader="none"/>
      </w:r>
      <w:r>
        <w:rPr>
          <w:b/>
          <w:bCs/>
        </w:rPr>
        <w:t>Jan 2020 to Aug 2021</w:t>
      </w:r>
    </w:p>
    <w:p w14:paraId="7A70B801" w14:textId="77777777" w:rsidR="00CA2F84" w:rsidRDefault="00000000">
      <w:pPr>
        <w:pStyle w:val="ListParagraph"/>
        <w:numPr>
          <w:ilvl w:val="0"/>
          <w:numId w:val="2"/>
        </w:numPr>
        <w:spacing w:after="40"/>
      </w:pPr>
      <w:r>
        <w:t>Built the Latin America branch and team from zero. Owned the regional P&amp;L (~£700k), sales pipeline, and service delivery: first executive-level role with end-to-end ownership of a business unit.</w:t>
      </w:r>
    </w:p>
    <w:p w14:paraId="515002E9" w14:textId="77777777" w:rsidR="00CA2F84" w:rsidRDefault="00000000">
      <w:pPr>
        <w:pStyle w:val="ListParagraph"/>
        <w:numPr>
          <w:ilvl w:val="0"/>
          <w:numId w:val="2"/>
        </w:numPr>
        <w:spacing w:after="40"/>
      </w:pPr>
      <w:r>
        <w:t>Delivered 100% revenue growth in 12 months while owning the P&amp;L.</w:t>
      </w:r>
    </w:p>
    <w:p w14:paraId="058C8AED" w14:textId="77777777" w:rsidR="00CA2F84" w:rsidRDefault="00000000">
      <w:pPr>
        <w:pStyle w:val="ListParagraph"/>
        <w:numPr>
          <w:ilvl w:val="0"/>
          <w:numId w:val="2"/>
        </w:numPr>
        <w:spacing w:after="40"/>
      </w:pPr>
      <w:r>
        <w:t>Led a team of 5 across sales, service, and operations, running sales, marketing, and service delivery as one function.</w:t>
      </w:r>
    </w:p>
    <w:p w14:paraId="7BBA573F" w14:textId="77777777" w:rsidR="00CA2F84" w:rsidRDefault="00000000">
      <w:pPr>
        <w:spacing w:before="160"/>
      </w:pPr>
      <w:r>
        <w:rPr>
          <w:b/>
          <w:bCs/>
        </w:rPr>
        <w:t>Global Head of Operations, Aviation Taxes</w:t>
      </w:r>
      <w:r>
        <w:ptab w:relativeTo="margin" w:alignment="right" w:leader="none"/>
      </w:r>
      <w:r>
        <w:rPr>
          <w:b/>
          <w:bCs/>
        </w:rPr>
        <w:t>Jan 2019 to Jan 2020</w:t>
      </w:r>
    </w:p>
    <w:p w14:paraId="36B21216" w14:textId="77777777" w:rsidR="00CA2F84" w:rsidRDefault="00000000">
      <w:pPr>
        <w:pStyle w:val="ListParagraph"/>
        <w:numPr>
          <w:ilvl w:val="0"/>
          <w:numId w:val="2"/>
        </w:numPr>
        <w:spacing w:after="40"/>
      </w:pPr>
      <w:r>
        <w:t>Owned the global aviation tax product end to end.</w:t>
      </w:r>
    </w:p>
    <w:p w14:paraId="670EFF98" w14:textId="77777777" w:rsidR="006A4D5C" w:rsidRDefault="006A4D5C" w:rsidP="006A4D5C">
      <w:pPr>
        <w:pStyle w:val="ListParagraph"/>
        <w:numPr>
          <w:ilvl w:val="0"/>
          <w:numId w:val="2"/>
        </w:numPr>
        <w:spacing w:after="40"/>
      </w:pPr>
      <w:r>
        <w:t>Expanded the client base by 200% (30 to 90 clients) and increased product sales by 160%.</w:t>
      </w:r>
    </w:p>
    <w:p w14:paraId="686C95C1" w14:textId="77777777" w:rsidR="00CA2F84" w:rsidRDefault="00000000">
      <w:pPr>
        <w:pStyle w:val="ListParagraph"/>
        <w:numPr>
          <w:ilvl w:val="0"/>
          <w:numId w:val="2"/>
        </w:numPr>
        <w:spacing w:after="40"/>
      </w:pPr>
      <w:r>
        <w:t>Restructured product operations across 10+ countries, untangling the underlying legislation and building training material and operating procedures to support scale.</w:t>
      </w:r>
    </w:p>
    <w:p w14:paraId="28B9FD0F" w14:textId="77777777" w:rsidR="00CA2F84" w:rsidRDefault="00000000">
      <w:pPr>
        <w:spacing w:before="160"/>
      </w:pPr>
      <w:r>
        <w:rPr>
          <w:b/>
          <w:bCs/>
        </w:rPr>
        <w:t>Business Development Executive</w:t>
      </w:r>
      <w:r>
        <w:ptab w:relativeTo="margin" w:alignment="right" w:leader="none"/>
      </w:r>
      <w:r>
        <w:rPr>
          <w:b/>
          <w:bCs/>
        </w:rPr>
        <w:t>Aug 2016 to Dec 2018</w:t>
      </w:r>
    </w:p>
    <w:p w14:paraId="022DEA2A" w14:textId="77777777" w:rsidR="00CA2F84" w:rsidRDefault="00000000">
      <w:pPr>
        <w:pStyle w:val="ListParagraph"/>
        <w:numPr>
          <w:ilvl w:val="0"/>
          <w:numId w:val="2"/>
        </w:numPr>
        <w:spacing w:after="40"/>
      </w:pPr>
      <w:r>
        <w:t>Sold international VAT reclaim services into Latin America, building and managing regional client relationships, identifying upsell pathways across the existing account base, and revitalising dormant accounts.</w:t>
      </w:r>
    </w:p>
    <w:p w14:paraId="7649CA2E" w14:textId="617F5415" w:rsidR="00CA2F84" w:rsidRDefault="00000000">
      <w:pPr>
        <w:pStyle w:val="ListParagraph"/>
        <w:numPr>
          <w:ilvl w:val="0"/>
          <w:numId w:val="2"/>
        </w:numPr>
        <w:spacing w:after="40"/>
      </w:pPr>
      <w:r>
        <w:t>Ranked top sales performer globally</w:t>
      </w:r>
      <w:r w:rsidR="006A4D5C">
        <w:t xml:space="preserve"> (out of a 50+ sales team)</w:t>
      </w:r>
      <w:r>
        <w:t>: 2nd in 2018, 8th in 2017.</w:t>
      </w:r>
    </w:p>
    <w:p w14:paraId="07DE4CC3" w14:textId="77777777" w:rsidR="00CA2F84" w:rsidRDefault="00000000">
      <w:pPr>
        <w:spacing w:before="160"/>
      </w:pPr>
      <w:r>
        <w:rPr>
          <w:b/>
          <w:bCs/>
        </w:rPr>
        <w:t>Client Service Executive</w:t>
      </w:r>
      <w:r>
        <w:ptab w:relativeTo="margin" w:alignment="right" w:leader="none"/>
      </w:r>
      <w:r>
        <w:rPr>
          <w:b/>
          <w:bCs/>
        </w:rPr>
        <w:t>Nov 2014 to Aug 2016</w:t>
      </w:r>
    </w:p>
    <w:p w14:paraId="763386AA" w14:textId="6CC9A410" w:rsidR="00CA2F84" w:rsidRDefault="00000000">
      <w:pPr>
        <w:pStyle w:val="ListParagraph"/>
        <w:numPr>
          <w:ilvl w:val="0"/>
          <w:numId w:val="2"/>
        </w:numPr>
        <w:spacing w:after="40"/>
      </w:pPr>
      <w:r>
        <w:t>Managed customer and partner accounts across the US, Latin America, and EMEA.</w:t>
      </w:r>
    </w:p>
    <w:p w14:paraId="31C21FF2" w14:textId="77777777" w:rsidR="00CA2F84" w:rsidRDefault="00000000">
      <w:pPr>
        <w:pStyle w:val="ListParagraph"/>
        <w:numPr>
          <w:ilvl w:val="0"/>
          <w:numId w:val="2"/>
        </w:numPr>
        <w:spacing w:after="40"/>
      </w:pPr>
      <w:r>
        <w:t>Owned operational analysis and process improvement for assigned accounts, lifting client profitability by 15% and satisfaction by 15%.</w:t>
      </w:r>
    </w:p>
    <w:p w14:paraId="7F5047E0" w14:textId="77777777" w:rsidR="00CA2F84" w:rsidRDefault="00000000">
      <w:pPr>
        <w:pBdr>
          <w:bottom w:val="single" w:sz="6" w:space="2" w:color="999999"/>
        </w:pBdr>
        <w:spacing w:before="240" w:after="80"/>
      </w:pPr>
      <w:r>
        <w:rPr>
          <w:b/>
          <w:bCs/>
          <w:sz w:val="23"/>
          <w:szCs w:val="23"/>
        </w:rPr>
        <w:t>EDUCATION</w:t>
      </w:r>
    </w:p>
    <w:p w14:paraId="45E248B9" w14:textId="77777777" w:rsidR="00CA2F84" w:rsidRDefault="00000000">
      <w:pPr>
        <w:spacing w:before="160"/>
      </w:pPr>
      <w:r>
        <w:rPr>
          <w:b/>
          <w:bCs/>
        </w:rPr>
        <w:t>(Hons.) BComm: Economics &amp; Finance</w:t>
      </w:r>
      <w:r>
        <w:ptab w:relativeTo="margin" w:alignment="right" w:leader="none"/>
      </w:r>
      <w:r>
        <w:rPr>
          <w:b/>
          <w:bCs/>
        </w:rPr>
        <w:t>2014</w:t>
      </w:r>
    </w:p>
    <w:p w14:paraId="150CADDD" w14:textId="77777777" w:rsidR="00CA2F84" w:rsidRDefault="00000000">
      <w:pPr>
        <w:spacing w:after="60"/>
      </w:pPr>
      <w:r>
        <w:t>University of the Witwatersrand</w:t>
      </w:r>
    </w:p>
    <w:p w14:paraId="2276A3CB" w14:textId="77777777" w:rsidR="00CA2F84" w:rsidRDefault="00000000">
      <w:pPr>
        <w:spacing w:before="160"/>
      </w:pPr>
      <w:r>
        <w:rPr>
          <w:b/>
          <w:bCs/>
        </w:rPr>
        <w:t>BComm: Economics &amp; Finance</w:t>
      </w:r>
      <w:r>
        <w:ptab w:relativeTo="margin" w:alignment="right" w:leader="none"/>
      </w:r>
      <w:r>
        <w:rPr>
          <w:b/>
          <w:bCs/>
        </w:rPr>
        <w:t>2013</w:t>
      </w:r>
    </w:p>
    <w:p w14:paraId="3C76788A" w14:textId="77777777" w:rsidR="00CA2F84" w:rsidRDefault="00000000">
      <w:pPr>
        <w:spacing w:after="60"/>
      </w:pPr>
      <w:r>
        <w:t>University of the Witwatersrand</w:t>
      </w:r>
    </w:p>
    <w:p w14:paraId="27FB1F26" w14:textId="77777777" w:rsidR="00CA2F84" w:rsidRDefault="00000000">
      <w:pPr>
        <w:pBdr>
          <w:bottom w:val="single" w:sz="6" w:space="2" w:color="999999"/>
        </w:pBdr>
        <w:spacing w:before="240" w:after="80"/>
      </w:pPr>
      <w:r>
        <w:rPr>
          <w:b/>
          <w:bCs/>
          <w:sz w:val="23"/>
          <w:szCs w:val="23"/>
        </w:rPr>
        <w:t>CORE COMPETENCIES</w:t>
      </w:r>
    </w:p>
    <w:p w14:paraId="67E6C68D" w14:textId="77777777" w:rsidR="00CA2F84" w:rsidRDefault="00000000">
      <w:pPr>
        <w:spacing w:after="60"/>
      </w:pPr>
      <w:r>
        <w:t>Operations &amp; Delivery | Team Building &amp; Leadership | Project Management | Systems &amp; Process Design | Programme Management | Product Strategy | Business Development</w:t>
      </w:r>
    </w:p>
    <w:p w14:paraId="1B5BEF95" w14:textId="77777777" w:rsidR="00CA2F84" w:rsidRDefault="00000000">
      <w:pPr>
        <w:pBdr>
          <w:bottom w:val="single" w:sz="6" w:space="2" w:color="999999"/>
        </w:pBdr>
        <w:spacing w:before="240" w:after="80"/>
      </w:pPr>
      <w:r>
        <w:rPr>
          <w:b/>
          <w:bCs/>
          <w:sz w:val="23"/>
          <w:szCs w:val="23"/>
        </w:rPr>
        <w:t>INDUSTRIES</w:t>
      </w:r>
    </w:p>
    <w:p w14:paraId="3102F13C" w14:textId="77777777" w:rsidR="00CA2F84" w:rsidRDefault="00000000">
      <w:pPr>
        <w:spacing w:after="60"/>
      </w:pPr>
      <w:r>
        <w:t>Software &amp; Technology | AI | Corporate Finance | Manufacturing | Logistics | Fintech | Aviation | Solar Energy | Travel</w:t>
      </w:r>
    </w:p>
    <w:p w14:paraId="58ED56EC" w14:textId="77777777" w:rsidR="00CA2F84" w:rsidRDefault="00000000">
      <w:pPr>
        <w:pBdr>
          <w:bottom w:val="single" w:sz="6" w:space="2" w:color="999999"/>
        </w:pBdr>
        <w:spacing w:before="240" w:after="80"/>
      </w:pPr>
      <w:r>
        <w:rPr>
          <w:b/>
          <w:bCs/>
          <w:sz w:val="23"/>
          <w:szCs w:val="23"/>
        </w:rPr>
        <w:t>REGIONS</w:t>
      </w:r>
    </w:p>
    <w:p w14:paraId="242C8A8E" w14:textId="77777777" w:rsidR="00CA2F84" w:rsidRDefault="00000000">
      <w:pPr>
        <w:spacing w:after="60"/>
      </w:pPr>
      <w:r>
        <w:t>Latin America | South Africa | United States | Middle East | Europe | Africa | India</w:t>
      </w:r>
    </w:p>
    <w:p w14:paraId="5BCC35DD" w14:textId="77777777" w:rsidR="00CA2F84" w:rsidRDefault="00000000">
      <w:pPr>
        <w:pBdr>
          <w:bottom w:val="single" w:sz="6" w:space="2" w:color="999999"/>
        </w:pBdr>
        <w:spacing w:before="240" w:after="80"/>
      </w:pPr>
      <w:r>
        <w:rPr>
          <w:b/>
          <w:bCs/>
          <w:sz w:val="23"/>
          <w:szCs w:val="23"/>
        </w:rPr>
        <w:t>LANGUAGES</w:t>
      </w:r>
    </w:p>
    <w:p w14:paraId="443B35AD" w14:textId="77777777" w:rsidR="00CA2F84" w:rsidRDefault="00000000">
      <w:pPr>
        <w:spacing w:after="60"/>
      </w:pPr>
      <w:r>
        <w:t>Spanish (native) | English (fluent) | Portuguese (advanced) | German (basic) | French (basic)</w:t>
      </w:r>
    </w:p>
    <w:sectPr w:rsidR="00CA2F84">
      <w:pgSz w:w="11906" w:h="16838"/>
      <w:pgMar w:top="720" w:right="900" w:bottom="72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40423"/>
    <w:multiLevelType w:val="hybridMultilevel"/>
    <w:tmpl w:val="EA2E6F00"/>
    <w:lvl w:ilvl="0" w:tplc="B2D87486">
      <w:start w:val="1"/>
      <w:numFmt w:val="bullet"/>
      <w:lvlText w:val="•"/>
      <w:lvlJc w:val="left"/>
      <w:pPr>
        <w:ind w:left="360" w:hanging="200"/>
      </w:pPr>
    </w:lvl>
    <w:lvl w:ilvl="1" w:tplc="DAA69BD8">
      <w:numFmt w:val="decimal"/>
      <w:lvlText w:val=""/>
      <w:lvlJc w:val="left"/>
    </w:lvl>
    <w:lvl w:ilvl="2" w:tplc="16DC3BAE">
      <w:numFmt w:val="decimal"/>
      <w:lvlText w:val=""/>
      <w:lvlJc w:val="left"/>
    </w:lvl>
    <w:lvl w:ilvl="3" w:tplc="E670174E">
      <w:numFmt w:val="decimal"/>
      <w:lvlText w:val=""/>
      <w:lvlJc w:val="left"/>
    </w:lvl>
    <w:lvl w:ilvl="4" w:tplc="65888442">
      <w:numFmt w:val="decimal"/>
      <w:lvlText w:val=""/>
      <w:lvlJc w:val="left"/>
    </w:lvl>
    <w:lvl w:ilvl="5" w:tplc="67DCD6D8">
      <w:numFmt w:val="decimal"/>
      <w:lvlText w:val=""/>
      <w:lvlJc w:val="left"/>
    </w:lvl>
    <w:lvl w:ilvl="6" w:tplc="DF426B7C">
      <w:numFmt w:val="decimal"/>
      <w:lvlText w:val=""/>
      <w:lvlJc w:val="left"/>
    </w:lvl>
    <w:lvl w:ilvl="7" w:tplc="DA243BFE">
      <w:numFmt w:val="decimal"/>
      <w:lvlText w:val=""/>
      <w:lvlJc w:val="left"/>
    </w:lvl>
    <w:lvl w:ilvl="8" w:tplc="F51AA5A6">
      <w:numFmt w:val="decimal"/>
      <w:lvlText w:val=""/>
      <w:lvlJc w:val="left"/>
    </w:lvl>
  </w:abstractNum>
  <w:abstractNum w:abstractNumId="1" w15:restartNumberingAfterBreak="0">
    <w:nsid w:val="4D322E01"/>
    <w:multiLevelType w:val="hybridMultilevel"/>
    <w:tmpl w:val="11F8967E"/>
    <w:lvl w:ilvl="0" w:tplc="EBC470AC">
      <w:start w:val="1"/>
      <w:numFmt w:val="bullet"/>
      <w:lvlText w:val="●"/>
      <w:lvlJc w:val="left"/>
      <w:pPr>
        <w:ind w:left="720" w:hanging="360"/>
      </w:pPr>
    </w:lvl>
    <w:lvl w:ilvl="1" w:tplc="0A608864">
      <w:start w:val="1"/>
      <w:numFmt w:val="bullet"/>
      <w:lvlText w:val="○"/>
      <w:lvlJc w:val="left"/>
      <w:pPr>
        <w:ind w:left="1440" w:hanging="360"/>
      </w:pPr>
    </w:lvl>
    <w:lvl w:ilvl="2" w:tplc="D79C22D8">
      <w:start w:val="1"/>
      <w:numFmt w:val="bullet"/>
      <w:lvlText w:val="■"/>
      <w:lvlJc w:val="left"/>
      <w:pPr>
        <w:ind w:left="2160" w:hanging="360"/>
      </w:pPr>
    </w:lvl>
    <w:lvl w:ilvl="3" w:tplc="3F1EB284">
      <w:start w:val="1"/>
      <w:numFmt w:val="bullet"/>
      <w:lvlText w:val="●"/>
      <w:lvlJc w:val="left"/>
      <w:pPr>
        <w:ind w:left="2880" w:hanging="360"/>
      </w:pPr>
    </w:lvl>
    <w:lvl w:ilvl="4" w:tplc="F51E273E">
      <w:start w:val="1"/>
      <w:numFmt w:val="bullet"/>
      <w:lvlText w:val="○"/>
      <w:lvlJc w:val="left"/>
      <w:pPr>
        <w:ind w:left="3600" w:hanging="360"/>
      </w:pPr>
    </w:lvl>
    <w:lvl w:ilvl="5" w:tplc="D97638E6">
      <w:start w:val="1"/>
      <w:numFmt w:val="bullet"/>
      <w:lvlText w:val="■"/>
      <w:lvlJc w:val="left"/>
      <w:pPr>
        <w:ind w:left="4320" w:hanging="360"/>
      </w:pPr>
    </w:lvl>
    <w:lvl w:ilvl="6" w:tplc="46523D82">
      <w:start w:val="1"/>
      <w:numFmt w:val="bullet"/>
      <w:lvlText w:val="●"/>
      <w:lvlJc w:val="left"/>
      <w:pPr>
        <w:ind w:left="5040" w:hanging="360"/>
      </w:pPr>
    </w:lvl>
    <w:lvl w:ilvl="7" w:tplc="1486A698">
      <w:start w:val="1"/>
      <w:numFmt w:val="bullet"/>
      <w:lvlText w:val="●"/>
      <w:lvlJc w:val="left"/>
      <w:pPr>
        <w:ind w:left="5760" w:hanging="360"/>
      </w:pPr>
    </w:lvl>
    <w:lvl w:ilvl="8" w:tplc="8F726E32">
      <w:start w:val="1"/>
      <w:numFmt w:val="bullet"/>
      <w:lvlText w:val="●"/>
      <w:lvlJc w:val="left"/>
      <w:pPr>
        <w:ind w:left="6480" w:hanging="360"/>
      </w:pPr>
    </w:lvl>
  </w:abstractNum>
  <w:num w:numId="1" w16cid:durableId="1123230779">
    <w:abstractNumId w:val="1"/>
    <w:lvlOverride w:ilvl="0">
      <w:startOverride w:val="1"/>
    </w:lvlOverride>
  </w:num>
  <w:num w:numId="2" w16cid:durableId="8791695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F84"/>
    <w:rsid w:val="00507DB1"/>
    <w:rsid w:val="006A4D5C"/>
    <w:rsid w:val="00702FE8"/>
    <w:rsid w:val="007E446A"/>
    <w:rsid w:val="00A15502"/>
    <w:rsid w:val="00A3344C"/>
    <w:rsid w:val="00CA2F84"/>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31EDA"/>
  <w15:docId w15:val="{A7966DB7-D378-4222-A161-1AAA79D3C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ndreaordonez.com/" TargetMode="External"/><Relationship Id="rId5" Type="http://schemas.openxmlformats.org/officeDocument/2006/relationships/hyperlink" Target="https://www.linkedin.com/in/andrea-ordonez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809</Words>
  <Characters>4613</Characters>
  <Application>Microsoft Office Word</Application>
  <DocSecurity>0</DocSecurity>
  <Lines>38</Lines>
  <Paragraphs>10</Paragraphs>
  <ScaleCrop>false</ScaleCrop>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Andrea Ordóñez Cárdenas</cp:lastModifiedBy>
  <cp:revision>4</cp:revision>
  <dcterms:created xsi:type="dcterms:W3CDTF">2026-07-09T09:55:00Z</dcterms:created>
  <dcterms:modified xsi:type="dcterms:W3CDTF">2026-07-21T12:26:00Z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161237c-5be4-43e6-8234-e25d816bc1bd_Enabled">
    <vt:lpwstr>true</vt:lpwstr>
  </property>
  <property fmtid="{D5CDD505-2E9C-101B-9397-08002B2CF9AE}" pid="3" name="MSIP_Label_8161237c-5be4-43e6-8234-e25d816bc1bd_SetDate">
    <vt:lpwstr>2026-07-09T09:55:54Z</vt:lpwstr>
  </property>
  <property fmtid="{D5CDD505-2E9C-101B-9397-08002B2CF9AE}" pid="4" name="MSIP_Label_8161237c-5be4-43e6-8234-e25d816bc1bd_Method">
    <vt:lpwstr>Standard</vt:lpwstr>
  </property>
  <property fmtid="{D5CDD505-2E9C-101B-9397-08002B2CF9AE}" pid="5" name="MSIP_Label_8161237c-5be4-43e6-8234-e25d816bc1bd_Name">
    <vt:lpwstr>Internal</vt:lpwstr>
  </property>
  <property fmtid="{D5CDD505-2E9C-101B-9397-08002B2CF9AE}" pid="6" name="MSIP_Label_8161237c-5be4-43e6-8234-e25d816bc1bd_SiteId">
    <vt:lpwstr>5abd4f6b-f235-4d86-a90c-08f2e5f56fbb</vt:lpwstr>
  </property>
  <property fmtid="{D5CDD505-2E9C-101B-9397-08002B2CF9AE}" pid="7" name="MSIP_Label_8161237c-5be4-43e6-8234-e25d816bc1bd_ActionId">
    <vt:lpwstr>500153df-0de1-436c-a905-a175991f6be5</vt:lpwstr>
  </property>
  <property fmtid="{D5CDD505-2E9C-101B-9397-08002B2CF9AE}" pid="8" name="MSIP_Label_8161237c-5be4-43e6-8234-e25d816bc1bd_ContentBits">
    <vt:lpwstr>0</vt:lpwstr>
  </property>
  <property fmtid="{D5CDD505-2E9C-101B-9397-08002B2CF9AE}" pid="9" name="MSIP_Label_8161237c-5be4-43e6-8234-e25d816bc1bd_Tag">
    <vt:lpwstr>10, 3, 0, 1</vt:lpwstr>
  </property>
</Properties>
</file>